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5E" w:rsidRDefault="000A625E">
      <w:pPr>
        <w:tabs>
          <w:tab w:val="left" w:pos="851"/>
        </w:tabs>
        <w:spacing w:after="0" w:line="240" w:lineRule="auto"/>
        <w:jc w:val="center"/>
      </w:pPr>
    </w:p>
    <w:p w:rsidR="000A625E" w:rsidRDefault="008705EC">
      <w:pPr>
        <w:tabs>
          <w:tab w:val="left" w:pos="851"/>
        </w:tabs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PRZEBIEG KONKURENCJI </w:t>
      </w:r>
    </w:p>
    <w:p w:rsidR="000A625E" w:rsidRDefault="000A625E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625E" w:rsidRDefault="00AE7021">
      <w:pPr>
        <w:tabs>
          <w:tab w:val="left" w:pos="851"/>
        </w:tabs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REGULAMIN - </w:t>
      </w:r>
      <w:r w:rsidR="008705EC">
        <w:rPr>
          <w:rFonts w:ascii="Arial" w:hAnsi="Arial" w:cs="Arial"/>
          <w:b/>
          <w:sz w:val="24"/>
          <w:szCs w:val="24"/>
          <w:u w:val="single"/>
        </w:rPr>
        <w:t>PĘTLA TAKTYCZNA</w:t>
      </w:r>
    </w:p>
    <w:p w:rsidR="000A625E" w:rsidRDefault="000A625E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625E" w:rsidRDefault="008705EC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rozgrywanej w ramach zawodów klas o profilu wojskowym </w:t>
      </w:r>
    </w:p>
    <w:p w:rsidR="000A625E" w:rsidRDefault="000A625E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Pętla taktyczna, zwana dalej Pętlą, została wyznaczona w rejonie północnym części poligonu, w rejonie j. Ostrowiec.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Trasa o długości około 1</w:t>
      </w:r>
      <w:r w:rsidR="00DA03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km. przebiega w terenie otwartym, lesistym, po</w:t>
      </w:r>
      <w:r w:rsidR="00DA0345">
        <w:rPr>
          <w:rFonts w:ascii="Arial" w:hAnsi="Arial" w:cs="Arial"/>
          <w:sz w:val="24"/>
          <w:szCs w:val="24"/>
        </w:rPr>
        <w:t xml:space="preserve"> drogach gruntowych i szutrowych</w:t>
      </w:r>
      <w:r>
        <w:rPr>
          <w:rFonts w:ascii="Arial" w:hAnsi="Arial" w:cs="Arial"/>
          <w:sz w:val="24"/>
          <w:szCs w:val="24"/>
        </w:rPr>
        <w:t>.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Trasa obejmuje jedną pętlę i oznaczona jest wiszącymi taśmami biało-czerwonymi.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i meta pętli znajduje się w tym samym miejscu i zostanie wyraźnie oznaczona.(w newralgicznych punktach zostanie wystawiona regulacja ruchu)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Wszyscy zawodnicy drużyn startują i stawiają się na wszystkich punktach kontrolnych oraz mecie w kompletnym umundurowaniu i obuwiu polowym (spodnie, bluza, buty) bez względu na pogodę. W przypadku nieprzestrzegania w/w zapisu na drużynę zostanie nałożona kara 5 minut. 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biegu drużyna musi posiadać numery startowe usytuowane w widocznych miejscach. Brak numeru startowego grozi dyskwalifikacją drużyny. Numery startowe zapewnia organizator.(ZSP Kalisz Pomorski)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Pomiar czasu dokonuje sędzia główny pętli.</w:t>
      </w:r>
      <w:r w:rsidR="00DA0345">
        <w:rPr>
          <w:rFonts w:ascii="Arial" w:hAnsi="Arial" w:cs="Arial"/>
          <w:sz w:val="24"/>
          <w:szCs w:val="24"/>
        </w:rPr>
        <w:t xml:space="preserve"> (w zaokrągleniu do pełnej, rozpoczętej minuty)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trasie Pętli znajdować się będą cztery punktu kontrolno-sprawdzające, na których drużyny będą wykonywały zadania:</w:t>
      </w:r>
      <w:r>
        <w:rPr>
          <w:rFonts w:ascii="Arial" w:hAnsi="Arial" w:cs="Arial"/>
          <w:sz w:val="24"/>
          <w:szCs w:val="24"/>
        </w:rPr>
        <w:tab/>
      </w:r>
    </w:p>
    <w:p w:rsidR="00416A4F" w:rsidRPr="00416A4F" w:rsidRDefault="008705EC" w:rsidP="00416A4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16A4F">
        <w:rPr>
          <w:rFonts w:ascii="Arial" w:hAnsi="Arial" w:cs="Arial"/>
          <w:sz w:val="24"/>
          <w:szCs w:val="24"/>
          <w:u w:val="single"/>
        </w:rPr>
        <w:t>1 Punkt Kontrolny</w:t>
      </w:r>
      <w:r w:rsidRPr="00416A4F">
        <w:rPr>
          <w:rFonts w:ascii="Arial" w:hAnsi="Arial" w:cs="Arial"/>
          <w:sz w:val="24"/>
          <w:szCs w:val="24"/>
        </w:rPr>
        <w:t xml:space="preserve"> –</w:t>
      </w:r>
      <w:r w:rsidR="00A70268" w:rsidRPr="00AE7021">
        <w:rPr>
          <w:rFonts w:ascii="Arial" w:hAnsi="Arial" w:cs="Arial"/>
          <w:color w:val="auto"/>
          <w:sz w:val="24"/>
          <w:szCs w:val="24"/>
        </w:rPr>
        <w:t>udzielanie pierwszej pomocy (zaopatrzenie złamanej nogi) przeniesienie rannego na noszach 20 m</w:t>
      </w:r>
      <w:r w:rsidRPr="00AE7021">
        <w:rPr>
          <w:rFonts w:ascii="Arial" w:hAnsi="Arial" w:cs="Arial"/>
          <w:color w:val="auto"/>
          <w:sz w:val="24"/>
          <w:szCs w:val="24"/>
        </w:rPr>
        <w:t xml:space="preserve">. </w:t>
      </w:r>
      <w:r w:rsidR="00DA0345" w:rsidRPr="00AE7021">
        <w:rPr>
          <w:rFonts w:ascii="Arial" w:hAnsi="Arial" w:cs="Arial"/>
          <w:color w:val="auto"/>
          <w:sz w:val="24"/>
          <w:szCs w:val="24"/>
        </w:rPr>
        <w:t xml:space="preserve"> </w:t>
      </w:r>
      <w:r w:rsidR="00DA0345" w:rsidRPr="00416A4F">
        <w:rPr>
          <w:rFonts w:ascii="Arial" w:hAnsi="Arial" w:cs="Arial"/>
          <w:sz w:val="24"/>
          <w:szCs w:val="24"/>
        </w:rPr>
        <w:t xml:space="preserve">Drużyna dokonuje usztywnienia złamanej nogi jednego z członków drużyny, materiałami dostarczonymi przez organizatora. Następnie układają poszkodowanego na noszach i przenoszą na wyznaczoną odległość.  </w:t>
      </w:r>
      <w:r w:rsidRPr="00416A4F">
        <w:rPr>
          <w:rFonts w:ascii="Arial" w:hAnsi="Arial" w:cs="Arial"/>
          <w:sz w:val="24"/>
          <w:szCs w:val="24"/>
        </w:rPr>
        <w:t xml:space="preserve">W przypadku nie wykonania zadania drużyna otrzymuję karę 3 minut doliczaną do ogólnego czasu pokonania Pętli. </w:t>
      </w:r>
    </w:p>
    <w:p w:rsidR="000A625E" w:rsidRPr="00416A4F" w:rsidRDefault="008705EC" w:rsidP="00416A4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16A4F">
        <w:rPr>
          <w:rFonts w:ascii="Arial" w:hAnsi="Arial" w:cs="Arial"/>
          <w:sz w:val="24"/>
          <w:szCs w:val="24"/>
          <w:u w:val="single"/>
        </w:rPr>
        <w:t>2  Punkt Kontrolny</w:t>
      </w:r>
      <w:r w:rsidRPr="00416A4F">
        <w:rPr>
          <w:rFonts w:ascii="Arial" w:hAnsi="Arial" w:cs="Arial"/>
          <w:sz w:val="24"/>
          <w:szCs w:val="24"/>
        </w:rPr>
        <w:t xml:space="preserve"> – </w:t>
      </w:r>
      <w:r w:rsidRPr="00AE7021">
        <w:rPr>
          <w:rFonts w:ascii="Arial" w:hAnsi="Arial" w:cs="Arial"/>
          <w:color w:val="auto"/>
          <w:sz w:val="24"/>
          <w:szCs w:val="24"/>
        </w:rPr>
        <w:t xml:space="preserve">bieg z oponami na odcinku 2 x 100m </w:t>
      </w:r>
      <w:r w:rsidRPr="00416A4F">
        <w:rPr>
          <w:rFonts w:ascii="Arial" w:hAnsi="Arial" w:cs="Arial"/>
          <w:sz w:val="24"/>
          <w:szCs w:val="24"/>
        </w:rPr>
        <w:t xml:space="preserve">oznakowanym palikami; - drużyna zalicza zadanie w momencie przebiegnięcia ostatniego zawodnika drużyny i wówczas całością drużyny wyrusza w dalszą trasę. W przypadku nie wykonania zadania drużyna otrzymuję karę 3 minut doliczaną do ogólnego czasu pokonania Pętli. Każdy zawodnik przenosi jedną oponę, niedozwolone jest przenoszenie dwóch opon przez jednego zawodnika. </w:t>
      </w:r>
    </w:p>
    <w:p w:rsidR="000A625E" w:rsidRPr="00AE7021" w:rsidRDefault="008705EC" w:rsidP="00AE7021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3 Punkt Kontrolny</w:t>
      </w:r>
      <w:r>
        <w:rPr>
          <w:rFonts w:ascii="Arial" w:hAnsi="Arial" w:cs="Arial"/>
          <w:sz w:val="24"/>
          <w:szCs w:val="24"/>
        </w:rPr>
        <w:t xml:space="preserve"> – </w:t>
      </w:r>
      <w:r w:rsidR="00AE7021" w:rsidRPr="00AE7021">
        <w:rPr>
          <w:rFonts w:ascii="Arial" w:hAnsi="Arial" w:cs="Arial"/>
          <w:color w:val="auto"/>
          <w:sz w:val="24"/>
          <w:szCs w:val="24"/>
        </w:rPr>
        <w:t>rzut granatem na odległość.</w:t>
      </w:r>
      <w:r w:rsidR="00AE7021">
        <w:rPr>
          <w:rFonts w:ascii="Arial" w:hAnsi="Arial" w:cs="Arial"/>
          <w:color w:val="auto"/>
          <w:sz w:val="24"/>
          <w:szCs w:val="24"/>
        </w:rPr>
        <w:t xml:space="preserve"> Każdy z członków drużyny wykonuje rzut granatem na odległość w postawie leżącej. Wynik drużyny, to suma odległości wykonanych rzutów. Pierwsze dziesięć drużyn otrzymują bonifikatę punktową kolejno od 10</w:t>
      </w:r>
      <w:r w:rsidR="00030AA4">
        <w:rPr>
          <w:rFonts w:ascii="Arial" w:hAnsi="Arial" w:cs="Arial"/>
          <w:color w:val="auto"/>
          <w:sz w:val="24"/>
          <w:szCs w:val="24"/>
        </w:rPr>
        <w:t>0</w:t>
      </w:r>
      <w:r w:rsidR="00AE7021">
        <w:rPr>
          <w:rFonts w:ascii="Arial" w:hAnsi="Arial" w:cs="Arial"/>
          <w:color w:val="auto"/>
          <w:sz w:val="24"/>
          <w:szCs w:val="24"/>
        </w:rPr>
        <w:t xml:space="preserve"> pkt, do 1</w:t>
      </w:r>
      <w:r w:rsidR="00030AA4">
        <w:rPr>
          <w:rFonts w:ascii="Arial" w:hAnsi="Arial" w:cs="Arial"/>
          <w:color w:val="auto"/>
          <w:sz w:val="24"/>
          <w:szCs w:val="24"/>
        </w:rPr>
        <w:t>0</w:t>
      </w:r>
      <w:r w:rsidR="00AE7021">
        <w:rPr>
          <w:rFonts w:ascii="Arial" w:hAnsi="Arial" w:cs="Arial"/>
          <w:color w:val="auto"/>
          <w:sz w:val="24"/>
          <w:szCs w:val="24"/>
        </w:rPr>
        <w:t xml:space="preserve"> pkt.</w:t>
      </w:r>
    </w:p>
    <w:p w:rsidR="000A625E" w:rsidRDefault="008705EC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 Punkt Kontrolny</w:t>
      </w:r>
      <w:r>
        <w:rPr>
          <w:rFonts w:ascii="Arial" w:hAnsi="Arial" w:cs="Arial"/>
          <w:sz w:val="24"/>
          <w:szCs w:val="24"/>
        </w:rPr>
        <w:t xml:space="preserve"> – </w:t>
      </w:r>
      <w:r w:rsidR="00A70268" w:rsidRPr="00AE7021">
        <w:rPr>
          <w:rFonts w:ascii="Arial" w:hAnsi="Arial" w:cs="Arial"/>
          <w:color w:val="auto"/>
          <w:sz w:val="24"/>
          <w:szCs w:val="24"/>
        </w:rPr>
        <w:t xml:space="preserve">przepychanie samochodu na odcinku </w:t>
      </w:r>
      <w:r w:rsidR="00AE7021">
        <w:rPr>
          <w:rFonts w:ascii="Arial" w:hAnsi="Arial" w:cs="Arial"/>
          <w:color w:val="auto"/>
          <w:sz w:val="24"/>
          <w:szCs w:val="24"/>
        </w:rPr>
        <w:t>2x</w:t>
      </w:r>
      <w:r w:rsidR="00A70268" w:rsidRPr="00AE7021">
        <w:rPr>
          <w:rFonts w:ascii="Arial" w:hAnsi="Arial" w:cs="Arial"/>
          <w:color w:val="auto"/>
          <w:sz w:val="24"/>
          <w:szCs w:val="24"/>
        </w:rPr>
        <w:t>20 m</w:t>
      </w:r>
      <w:r w:rsidR="00A70268" w:rsidRPr="00AE7021">
        <w:rPr>
          <w:rFonts w:ascii="Arial" w:hAnsi="Arial" w:cs="Arial"/>
          <w:sz w:val="24"/>
          <w:szCs w:val="24"/>
        </w:rPr>
        <w:t xml:space="preserve"> </w:t>
      </w:r>
      <w:r w:rsidR="00AE702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rużyna zalicza zadanie w momencie </w:t>
      </w:r>
      <w:r w:rsidR="00AE7021">
        <w:rPr>
          <w:rFonts w:ascii="Arial" w:hAnsi="Arial" w:cs="Arial"/>
          <w:sz w:val="24"/>
          <w:szCs w:val="24"/>
        </w:rPr>
        <w:t>przepchnięcia samochodu</w:t>
      </w:r>
      <w:r>
        <w:rPr>
          <w:rFonts w:ascii="Arial" w:hAnsi="Arial" w:cs="Arial"/>
          <w:sz w:val="24"/>
          <w:szCs w:val="24"/>
        </w:rPr>
        <w:t xml:space="preserve"> na wskazanym odcinku, dowolną ilością zawodników i wówczas całością drużyny wyrusza w dalszą trasę. W przypadku nie wykonania zadania </w:t>
      </w:r>
      <w:r>
        <w:rPr>
          <w:rFonts w:ascii="Arial" w:hAnsi="Arial" w:cs="Arial"/>
          <w:sz w:val="24"/>
          <w:szCs w:val="24"/>
        </w:rPr>
        <w:lastRenderedPageBreak/>
        <w:t>drużyna otrzymuję karę 3 minut doliczaną do ogólnego czasu pokonania Pętli.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dopuszcza się pod karą dyskwalifikacji drużyny, nie przystąpienia do któregokolwiek zadania.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Ogólny czas drużyny zostaje zatrzymany w momencie przekroczenia linii mety przez ostatniego zawodnika drużyny.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względów bezpieczeństwa, przynajmniej jeden uczestnik drużyny musi posiadać telefon komórkowy z zapisanym numerem organizatora.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Zabrania się drużynom korzystania na trasie z pomocy osób trzecich pod karą dyskwalifikacji.</w:t>
      </w:r>
    </w:p>
    <w:p w:rsidR="000A625E" w:rsidRDefault="008705EC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kwestiach spornych, losowych, o ostatecznym rozstrzygnięciu decyduje sędzia główny Pętli. </w:t>
      </w:r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8705E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bezpieczeństwa.</w:t>
      </w:r>
    </w:p>
    <w:p w:rsidR="000A625E" w:rsidRDefault="008705EC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Kategorycznie zabronione jest schodzenie z wyznaczonej trasy.</w:t>
      </w:r>
    </w:p>
    <w:p w:rsidR="000A625E" w:rsidRDefault="008705EC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pomylenia/zagubienia trasy, należy wrócić do ostatnio widzianego oznaczenia trasy, po czym kontynuować bieg. Jeżeli jest to niemożliwe drużyna pozostaje w miejscu, kontaktuje się z organizatorem na nr. telefonu </w:t>
      </w:r>
      <w:r>
        <w:rPr>
          <w:rFonts w:ascii="Arial" w:hAnsi="Arial" w:cs="Arial"/>
          <w:b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 xml:space="preserve"> i czeka na przybycie organizatora.</w:t>
      </w:r>
    </w:p>
    <w:p w:rsidR="000A625E" w:rsidRDefault="008705EC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znalezienia na trasie przedmiotu niewiadomego pochodzenia, części amunicji lub innego przedmiotu, nie podnosić, nie dotykać, na najbliższym punkcie kontrolnym zgłosić instruktorowi.</w:t>
      </w:r>
    </w:p>
    <w:p w:rsidR="000A625E" w:rsidRDefault="008705EC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doznania urazu zawodnika uniemożliwiającego kontynuowanie biegu, drużyna kontaktuje się z organizatorem i czeka na przybycie sanitarki.</w:t>
      </w:r>
    </w:p>
    <w:p w:rsidR="000A625E" w:rsidRDefault="008705EC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Zabrania się korzystania ze zbiorników wodnych znajdujących się przy Pętli.</w:t>
      </w:r>
    </w:p>
    <w:p w:rsidR="000A625E" w:rsidRDefault="008705EC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Zabrania się korzystania z ognia otwartego, palenia tytoniu, rozpalania ognisk, podczas przebywania na trasie Pętli.</w:t>
      </w:r>
    </w:p>
    <w:p w:rsidR="000A625E" w:rsidRDefault="000A625E">
      <w:pPr>
        <w:tabs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625E" w:rsidRDefault="000A625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0A625E" w:rsidRDefault="008705EC">
      <w:pPr>
        <w:spacing w:line="360" w:lineRule="auto"/>
        <w:jc w:val="both"/>
      </w:pPr>
      <w:r>
        <w:rPr>
          <w:rFonts w:ascii="Arial" w:hAnsi="Arial" w:cs="Arial"/>
          <w:sz w:val="24"/>
          <w:szCs w:val="24"/>
          <w:u w:val="single"/>
        </w:rPr>
        <w:t>OCENA:</w:t>
      </w:r>
    </w:p>
    <w:p w:rsidR="000A625E" w:rsidRDefault="008705EC" w:rsidP="00AE7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Sędzia główny konkurencji „Pętla taktyczna” po ostatecznym zatwierdzeniu łącznego czasu na wykonanie konkurencji przez wszystkie drużyny uczestniczące w zawodach przydziela punkty dla drużyn zaczynając od pierwszego miejsca w ilości 400 punktów. Ilość punkt</w:t>
      </w:r>
      <w:r w:rsidR="00AE7021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w dla kolejnych miejsc będzie zmniejs</w:t>
      </w:r>
      <w:r w:rsidR="00AE7021">
        <w:rPr>
          <w:rFonts w:ascii="Arial" w:hAnsi="Arial" w:cs="Arial"/>
          <w:sz w:val="24"/>
          <w:szCs w:val="24"/>
        </w:rPr>
        <w:t xml:space="preserve">zana o 15 ( 400, 385, 370 </w:t>
      </w:r>
      <w:proofErr w:type="spellStart"/>
      <w:r w:rsidR="00AE7021">
        <w:rPr>
          <w:rFonts w:ascii="Arial" w:hAnsi="Arial" w:cs="Arial"/>
          <w:sz w:val="24"/>
          <w:szCs w:val="24"/>
        </w:rPr>
        <w:t>itd</w:t>
      </w:r>
      <w:proofErr w:type="spellEnd"/>
      <w:r w:rsidR="00AE7021">
        <w:rPr>
          <w:rFonts w:ascii="Arial" w:hAnsi="Arial" w:cs="Arial"/>
          <w:sz w:val="24"/>
          <w:szCs w:val="24"/>
        </w:rPr>
        <w:t xml:space="preserve">) plus bonifikata punktowa za rzut granatem. </w:t>
      </w:r>
    </w:p>
    <w:p w:rsidR="00AE7021" w:rsidRDefault="00AE7021" w:rsidP="00AE7021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Zasady regulaminu nie podlegają zmianie.</w:t>
      </w:r>
      <w:bookmarkStart w:id="0" w:name="_GoBack"/>
      <w:bookmarkEnd w:id="0"/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0A625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5E" w:rsidRDefault="000A625E">
      <w:pPr>
        <w:tabs>
          <w:tab w:val="left" w:pos="851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</w:p>
    <w:sectPr w:rsidR="000A625E" w:rsidSect="00FE3BA5">
      <w:pgSz w:w="11906" w:h="16838"/>
      <w:pgMar w:top="1134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019"/>
    <w:multiLevelType w:val="multilevel"/>
    <w:tmpl w:val="12409248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FE92C14"/>
    <w:multiLevelType w:val="multilevel"/>
    <w:tmpl w:val="8DAEBE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DF55D91"/>
    <w:multiLevelType w:val="multilevel"/>
    <w:tmpl w:val="BAF26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701AA"/>
    <w:multiLevelType w:val="multilevel"/>
    <w:tmpl w:val="0650A2E6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8D6C09"/>
    <w:multiLevelType w:val="multilevel"/>
    <w:tmpl w:val="B6D47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625E"/>
    <w:rsid w:val="00030AA4"/>
    <w:rsid w:val="000A625E"/>
    <w:rsid w:val="001A4072"/>
    <w:rsid w:val="00416A4F"/>
    <w:rsid w:val="008705EC"/>
    <w:rsid w:val="00A70268"/>
    <w:rsid w:val="00AE7021"/>
    <w:rsid w:val="00DA0345"/>
    <w:rsid w:val="00FE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BA5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FE3B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E3BA5"/>
    <w:pPr>
      <w:spacing w:after="140" w:line="288" w:lineRule="auto"/>
    </w:pPr>
  </w:style>
  <w:style w:type="paragraph" w:styleId="Lista">
    <w:name w:val="List"/>
    <w:basedOn w:val="Tretekstu"/>
    <w:rsid w:val="00FE3BA5"/>
    <w:rPr>
      <w:rFonts w:cs="Mangal"/>
    </w:rPr>
  </w:style>
  <w:style w:type="paragraph" w:styleId="Podpis">
    <w:name w:val="Signature"/>
    <w:basedOn w:val="Normalny"/>
    <w:rsid w:val="00FE3B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E3BA5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00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00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Admin</cp:lastModifiedBy>
  <cp:revision>11</cp:revision>
  <cp:lastPrinted>2019-03-26T07:52:00Z</cp:lastPrinted>
  <dcterms:created xsi:type="dcterms:W3CDTF">2019-11-20T08:07:00Z</dcterms:created>
  <dcterms:modified xsi:type="dcterms:W3CDTF">2021-12-30T04:39:00Z</dcterms:modified>
  <dc:language>pl-PL</dc:language>
</cp:coreProperties>
</file>